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62" w:rsidRDefault="00887D62">
      <w:r>
        <w:t>De impala leefde in een groot resourt maar wel met andere wilde dieren, zoals: giraffen, struisvogels en meer</w:t>
      </w:r>
    </w:p>
    <w:p w:rsidR="00887D62" w:rsidRDefault="00887D62">
      <w:r>
        <w:t>Het was een kaal gebied met een paar kleine boompjes en het was erg heuvelachtig.</w:t>
      </w:r>
    </w:p>
    <w:p w:rsidR="00887D62" w:rsidRDefault="00887D62">
      <w:r>
        <w:t>De impala had wel genoeg ruimte om te bewegen.</w:t>
      </w:r>
    </w:p>
    <w:p w:rsidR="00887D62" w:rsidRDefault="00887D62"/>
    <w:p w:rsidR="00175DC5" w:rsidRDefault="00175DC5">
      <w:bookmarkStart w:id="0" w:name="_GoBack"/>
      <w:bookmarkEnd w:id="0"/>
    </w:p>
    <w:sectPr w:rsidR="0017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62"/>
    <w:rsid w:val="00175DC5"/>
    <w:rsid w:val="00887D62"/>
    <w:rsid w:val="00C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5B3ED-FEBF-4D86-800D-DEEEB96D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2015-05-22T11:27:00Z</dcterms:created>
  <dcterms:modified xsi:type="dcterms:W3CDTF">2015-05-22T11:29:00Z</dcterms:modified>
</cp:coreProperties>
</file>